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A91E" w14:textId="2B03C625" w:rsidR="00AE585A" w:rsidRPr="00630515" w:rsidRDefault="0015782D" w:rsidP="00630515">
      <w:pPr>
        <w:pStyle w:val="BodyText"/>
        <w:spacing w:before="8"/>
        <w:jc w:val="right"/>
        <w:rPr>
          <w:rFonts w:ascii="Times New Roman"/>
          <w:sz w:val="26"/>
        </w:rPr>
      </w:pPr>
      <w:r>
        <w:rPr>
          <w:rFonts w:ascii="Times New Roman"/>
          <w:noProof/>
          <w:sz w:val="26"/>
        </w:rPr>
        <w:drawing>
          <wp:anchor distT="0" distB="0" distL="114300" distR="114300" simplePos="0" relativeHeight="251663360" behindDoc="1" locked="0" layoutInCell="1" allowOverlap="1" wp14:anchorId="4AD5396E" wp14:editId="6D1B66D7">
            <wp:simplePos x="0" y="0"/>
            <wp:positionH relativeFrom="column">
              <wp:posOffset>83116</wp:posOffset>
            </wp:positionH>
            <wp:positionV relativeFrom="paragraph">
              <wp:posOffset>6</wp:posOffset>
            </wp:positionV>
            <wp:extent cx="2308633" cy="1010027"/>
            <wp:effectExtent l="0" t="0" r="0" b="0"/>
            <wp:wrapTight wrapText="bothSides">
              <wp:wrapPolygon edited="0">
                <wp:start x="0" y="0"/>
                <wp:lineTo x="0" y="21192"/>
                <wp:lineTo x="21392" y="21192"/>
                <wp:lineTo x="21392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633" cy="101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79B" w:rsidRPr="0023379B">
        <w:rPr>
          <w:rFonts w:ascii="Times New Roman"/>
          <w:noProof/>
          <w:sz w:val="26"/>
        </w:rPr>
        <w:drawing>
          <wp:inline distT="0" distB="0" distL="0" distR="0" wp14:anchorId="32BE1B1F" wp14:editId="6369A1E9">
            <wp:extent cx="3981450" cy="497681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0198" w14:textId="77777777" w:rsidR="00630515" w:rsidRPr="00630515" w:rsidRDefault="00630515">
      <w:pPr>
        <w:pStyle w:val="Heading1"/>
        <w:spacing w:before="100"/>
        <w:ind w:left="4110" w:right="4832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p w14:paraId="7AC534FF" w14:textId="7894C460" w:rsidR="002F6283" w:rsidRDefault="00AE585A">
      <w:pPr>
        <w:pStyle w:val="Heading1"/>
        <w:spacing w:before="100"/>
        <w:ind w:left="4110" w:right="4832"/>
        <w:jc w:val="center"/>
        <w:rPr>
          <w:noProof/>
        </w:rPr>
      </w:pPr>
      <w:r w:rsidRPr="0023379B">
        <w:rPr>
          <w:rFonts w:asciiTheme="majorHAnsi" w:hAnsiTheme="majorHAnsi"/>
          <w:color w:val="000000" w:themeColor="text1"/>
        </w:rPr>
        <w:t>Coalition Mapping Worksheet</w:t>
      </w:r>
      <w:r w:rsidR="00FA2155" w:rsidRPr="00FA2155">
        <w:rPr>
          <w:noProof/>
        </w:rPr>
        <w:t xml:space="preserve"> </w:t>
      </w:r>
    </w:p>
    <w:p w14:paraId="70220809" w14:textId="77777777" w:rsidR="00900399" w:rsidRDefault="00900399" w:rsidP="00900399">
      <w:pPr>
        <w:pStyle w:val="BodyText"/>
        <w:ind w:left="230" w:right="1584"/>
        <w:rPr>
          <w:rFonts w:asciiTheme="majorHAnsi" w:hAnsiTheme="majorHAnsi"/>
        </w:rPr>
      </w:pPr>
    </w:p>
    <w:p w14:paraId="2042A816" w14:textId="168B1143" w:rsidR="002F6283" w:rsidRPr="00AE585A" w:rsidRDefault="00083B58" w:rsidP="00900399">
      <w:pPr>
        <w:pStyle w:val="BodyText"/>
        <w:ind w:left="230" w:right="864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AE585A">
        <w:rPr>
          <w:rFonts w:asciiTheme="majorHAnsi" w:hAnsiTheme="majorHAnsi"/>
        </w:rPr>
        <w:t xml:space="preserve">ealthy and effective coalitions are not easily built or maintained. Powerful coalitions are structured around campaigns – </w:t>
      </w:r>
      <w:r w:rsidRPr="00AE585A">
        <w:rPr>
          <w:rFonts w:asciiTheme="majorHAnsi" w:hAnsiTheme="majorHAnsi"/>
          <w:i/>
        </w:rPr>
        <w:t xml:space="preserve">not missions </w:t>
      </w:r>
      <w:r w:rsidRPr="00AE585A">
        <w:rPr>
          <w:rFonts w:asciiTheme="majorHAnsi" w:hAnsiTheme="majorHAnsi"/>
        </w:rPr>
        <w:t>– and they involve a variety of stakeholders from different sectors, each of whom come</w:t>
      </w:r>
      <w:r>
        <w:rPr>
          <w:rFonts w:asciiTheme="majorHAnsi" w:hAnsiTheme="majorHAnsi"/>
        </w:rPr>
        <w:t>s</w:t>
      </w:r>
      <w:r w:rsidRPr="00AE585A">
        <w:rPr>
          <w:rFonts w:asciiTheme="majorHAnsi" w:hAnsiTheme="majorHAnsi"/>
        </w:rPr>
        <w:t xml:space="preserve"> to the table to get certain needs met. Coalition organizers must remember that their partners on STAY at the table when those needs are getting met. With the Power Prism®, we recognize 4 essential layers to successful campaign coalitions as shown </w:t>
      </w:r>
      <w:r>
        <w:rPr>
          <w:rFonts w:asciiTheme="majorHAnsi" w:hAnsiTheme="majorHAnsi"/>
        </w:rPr>
        <w:t>below</w:t>
      </w:r>
      <w:r w:rsidRPr="00AE585A">
        <w:rPr>
          <w:rFonts w:asciiTheme="majorHAnsi" w:hAnsiTheme="majorHAnsi"/>
        </w:rPr>
        <w:t>.</w:t>
      </w:r>
    </w:p>
    <w:p w14:paraId="38372584" w14:textId="36AEAC70" w:rsidR="002F6283" w:rsidRPr="00AE585A" w:rsidRDefault="002F6283" w:rsidP="00900399">
      <w:pPr>
        <w:pStyle w:val="BodyText"/>
        <w:spacing w:before="6"/>
        <w:rPr>
          <w:rFonts w:asciiTheme="majorHAnsi" w:hAnsiTheme="majorHAnsi"/>
          <w:sz w:val="16"/>
        </w:rPr>
      </w:pPr>
    </w:p>
    <w:p w14:paraId="76340AA1" w14:textId="20BD4F2D" w:rsidR="002F6283" w:rsidRDefault="00AE585A" w:rsidP="009133F6">
      <w:pPr>
        <w:ind w:left="230" w:right="864"/>
        <w:rPr>
          <w:rFonts w:asciiTheme="majorHAnsi" w:hAnsiTheme="majorHAnsi"/>
        </w:rPr>
      </w:pPr>
      <w:r w:rsidRPr="009133F6">
        <w:rPr>
          <w:rFonts w:asciiTheme="majorHAnsi" w:hAnsiTheme="majorHAnsi"/>
          <w:b/>
          <w:i/>
          <w:color w:val="C00000"/>
        </w:rPr>
        <w:t>Example:</w:t>
      </w:r>
      <w:r w:rsidR="00900399">
        <w:rPr>
          <w:rFonts w:asciiTheme="majorHAnsi" w:hAnsiTheme="majorHAnsi"/>
          <w:b/>
          <w:i/>
          <w:color w:val="C00000"/>
        </w:rPr>
        <w:t xml:space="preserve"> </w:t>
      </w:r>
      <w:r w:rsidR="00353B24">
        <w:rPr>
          <w:rFonts w:asciiTheme="majorHAnsi" w:hAnsiTheme="majorHAnsi"/>
        </w:rPr>
        <w:t>In a campaign to p</w:t>
      </w:r>
      <w:r w:rsidR="00353B24" w:rsidRPr="00353B24">
        <w:rPr>
          <w:rFonts w:asciiTheme="majorHAnsi" w:hAnsiTheme="majorHAnsi"/>
        </w:rPr>
        <w:t>ass a statewide sugary drink excise tax to expand access to early care and education (ECE)</w:t>
      </w:r>
      <w:r w:rsidR="00353B24">
        <w:rPr>
          <w:rFonts w:asciiTheme="majorHAnsi" w:hAnsiTheme="majorHAnsi"/>
        </w:rPr>
        <w:t xml:space="preserve"> the</w:t>
      </w:r>
      <w:r w:rsidRPr="00AE585A">
        <w:rPr>
          <w:rFonts w:asciiTheme="majorHAnsi" w:hAnsiTheme="majorHAnsi"/>
        </w:rPr>
        <w:t xml:space="preserve"> coalition might strive for the following layers of membership:</w:t>
      </w:r>
    </w:p>
    <w:p w14:paraId="08D088E0" w14:textId="54101CEF" w:rsidR="009133F6" w:rsidRPr="009133F6" w:rsidRDefault="009133F6" w:rsidP="009133F6">
      <w:pPr>
        <w:ind w:left="230" w:right="864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678A8B" wp14:editId="29B02258">
            <wp:simplePos x="0" y="0"/>
            <wp:positionH relativeFrom="column">
              <wp:posOffset>4011930</wp:posOffset>
            </wp:positionH>
            <wp:positionV relativeFrom="paragraph">
              <wp:posOffset>0</wp:posOffset>
            </wp:positionV>
            <wp:extent cx="6064250" cy="3460750"/>
            <wp:effectExtent l="0" t="0" r="0" b="25400"/>
            <wp:wrapNone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CE66B40D-CA03-9240-92BD-2EEA5C69DA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D3ED6" w14:textId="1F0CF3CA" w:rsidR="00C6058D" w:rsidRPr="009133F6" w:rsidRDefault="00AE585A" w:rsidP="009133F6">
      <w:pPr>
        <w:pStyle w:val="BodyText"/>
        <w:ind w:left="230" w:right="6912"/>
        <w:rPr>
          <w:rFonts w:asciiTheme="majorHAnsi" w:hAnsiTheme="majorHAnsi"/>
          <w:b/>
        </w:rPr>
      </w:pPr>
      <w:r w:rsidRPr="009133F6">
        <w:rPr>
          <w:rFonts w:asciiTheme="majorHAnsi" w:hAnsiTheme="majorHAnsi"/>
          <w:b/>
          <w:u w:val="single"/>
        </w:rPr>
        <w:t>Inner circle</w:t>
      </w:r>
      <w:r w:rsidRPr="00AE585A">
        <w:rPr>
          <w:rFonts w:asciiTheme="majorHAnsi" w:hAnsiTheme="majorHAnsi"/>
          <w:b/>
        </w:rPr>
        <w:t>:</w:t>
      </w:r>
      <w:r w:rsidR="00C6058D">
        <w:rPr>
          <w:rFonts w:asciiTheme="majorHAnsi" w:hAnsiTheme="majorHAnsi"/>
          <w:b/>
        </w:rPr>
        <w:t xml:space="preserve"> </w:t>
      </w:r>
      <w:r w:rsidR="00C6058D" w:rsidRPr="00C6058D">
        <w:rPr>
          <w:rFonts w:asciiTheme="majorHAnsi" w:hAnsiTheme="majorHAnsi"/>
          <w:bCs/>
        </w:rPr>
        <w:t>L</w:t>
      </w:r>
      <w:r w:rsidR="00630515">
        <w:rPr>
          <w:rFonts w:asciiTheme="majorHAnsi" w:hAnsiTheme="majorHAnsi"/>
        </w:rPr>
        <w:t>eaders</w:t>
      </w:r>
      <w:r w:rsidR="00630515" w:rsidRPr="00630515">
        <w:rPr>
          <w:rFonts w:asciiTheme="majorHAnsi" w:hAnsiTheme="majorHAnsi"/>
        </w:rPr>
        <w:t xml:space="preserve"> </w:t>
      </w:r>
      <w:r w:rsidR="00C6058D">
        <w:rPr>
          <w:rFonts w:asciiTheme="majorHAnsi" w:hAnsiTheme="majorHAnsi"/>
        </w:rPr>
        <w:t>of communities intended to benefit from</w:t>
      </w:r>
      <w:r w:rsidR="00630515" w:rsidRPr="00630515">
        <w:rPr>
          <w:rFonts w:asciiTheme="majorHAnsi" w:hAnsiTheme="majorHAnsi"/>
        </w:rPr>
        <w:t xml:space="preserve"> policy change</w:t>
      </w:r>
      <w:r w:rsidR="009133F6">
        <w:rPr>
          <w:rFonts w:asciiTheme="majorHAnsi" w:hAnsiTheme="majorHAnsi"/>
        </w:rPr>
        <w:t xml:space="preserve">, </w:t>
      </w:r>
      <w:r w:rsidR="00900399">
        <w:rPr>
          <w:rFonts w:asciiTheme="majorHAnsi" w:hAnsiTheme="majorHAnsi"/>
        </w:rPr>
        <w:t>O</w:t>
      </w:r>
      <w:r w:rsidR="00C6058D">
        <w:rPr>
          <w:rFonts w:asciiTheme="majorHAnsi" w:hAnsiTheme="majorHAnsi"/>
        </w:rPr>
        <w:t>rganizations c</w:t>
      </w:r>
      <w:r w:rsidR="00630515" w:rsidRPr="00630515">
        <w:rPr>
          <w:rFonts w:asciiTheme="majorHAnsi" w:hAnsiTheme="majorHAnsi"/>
        </w:rPr>
        <w:t>ommitted to improving health by reducing sugary drink consumption</w:t>
      </w:r>
      <w:r w:rsidR="009133F6">
        <w:rPr>
          <w:rFonts w:asciiTheme="majorHAnsi" w:hAnsiTheme="majorHAnsi"/>
        </w:rPr>
        <w:t xml:space="preserve">, </w:t>
      </w:r>
      <w:r w:rsidR="00900399">
        <w:rPr>
          <w:rFonts w:asciiTheme="majorHAnsi" w:hAnsiTheme="majorHAnsi"/>
        </w:rPr>
        <w:t>O</w:t>
      </w:r>
      <w:r w:rsidR="00C6058D">
        <w:rPr>
          <w:rFonts w:asciiTheme="majorHAnsi" w:hAnsiTheme="majorHAnsi"/>
        </w:rPr>
        <w:t>rganizations focused on relevant health issues (t</w:t>
      </w:r>
      <w:r w:rsidR="00630515" w:rsidRPr="00630515">
        <w:rPr>
          <w:rFonts w:asciiTheme="majorHAnsi" w:hAnsiTheme="majorHAnsi"/>
        </w:rPr>
        <w:t xml:space="preserve">ype 2 diabetes, obesity/overweight, malnutrition, dental caries, heart disease, maternal health, </w:t>
      </w:r>
      <w:proofErr w:type="spellStart"/>
      <w:r w:rsidR="00C6058D">
        <w:rPr>
          <w:rFonts w:asciiTheme="majorHAnsi" w:hAnsiTheme="majorHAnsi"/>
        </w:rPr>
        <w:t>etc</w:t>
      </w:r>
      <w:proofErr w:type="spellEnd"/>
      <w:r w:rsidR="00C6058D">
        <w:rPr>
          <w:rFonts w:asciiTheme="majorHAnsi" w:hAnsiTheme="majorHAnsi"/>
        </w:rPr>
        <w:t>)</w:t>
      </w:r>
      <w:r w:rsidR="009133F6">
        <w:rPr>
          <w:rFonts w:asciiTheme="majorHAnsi" w:hAnsiTheme="majorHAnsi"/>
        </w:rPr>
        <w:t xml:space="preserve">, </w:t>
      </w:r>
      <w:r w:rsidR="00900399">
        <w:rPr>
          <w:rFonts w:asciiTheme="majorHAnsi" w:hAnsiTheme="majorHAnsi"/>
        </w:rPr>
        <w:t>O</w:t>
      </w:r>
      <w:r w:rsidR="00C6058D">
        <w:rPr>
          <w:rFonts w:asciiTheme="majorHAnsi" w:hAnsiTheme="majorHAnsi"/>
        </w:rPr>
        <w:t>rganizations c</w:t>
      </w:r>
      <w:r w:rsidR="00630515" w:rsidRPr="00630515">
        <w:rPr>
          <w:rFonts w:asciiTheme="majorHAnsi" w:hAnsiTheme="majorHAnsi"/>
        </w:rPr>
        <w:t>ommitted to improving early care and education</w:t>
      </w:r>
      <w:r w:rsidR="009133F6">
        <w:rPr>
          <w:rFonts w:asciiTheme="majorHAnsi" w:hAnsiTheme="majorHAnsi"/>
        </w:rPr>
        <w:t xml:space="preserve">, </w:t>
      </w:r>
      <w:r w:rsidR="00900399">
        <w:rPr>
          <w:rFonts w:asciiTheme="majorHAnsi" w:hAnsiTheme="majorHAnsi"/>
        </w:rPr>
        <w:t>R</w:t>
      </w:r>
      <w:r w:rsidR="00C6058D">
        <w:rPr>
          <w:rFonts w:asciiTheme="majorHAnsi" w:hAnsiTheme="majorHAnsi"/>
        </w:rPr>
        <w:t>elevant medical associations</w:t>
      </w:r>
    </w:p>
    <w:p w14:paraId="23EC71B1" w14:textId="77777777" w:rsidR="009133F6" w:rsidRDefault="009133F6" w:rsidP="00900399">
      <w:pPr>
        <w:pStyle w:val="BodyText"/>
        <w:ind w:left="230" w:right="6912"/>
        <w:rPr>
          <w:rFonts w:asciiTheme="majorHAnsi" w:hAnsiTheme="majorHAnsi"/>
        </w:rPr>
      </w:pPr>
    </w:p>
    <w:p w14:paraId="2C1D40FA" w14:textId="431FB82A" w:rsidR="002F6283" w:rsidRDefault="00AE585A" w:rsidP="009133F6">
      <w:pPr>
        <w:pStyle w:val="BodyText"/>
        <w:ind w:left="230" w:right="6912"/>
        <w:rPr>
          <w:rFonts w:asciiTheme="majorHAnsi" w:hAnsiTheme="majorHAnsi"/>
        </w:rPr>
      </w:pPr>
      <w:r w:rsidRPr="009133F6">
        <w:rPr>
          <w:rFonts w:asciiTheme="majorHAnsi" w:hAnsiTheme="majorHAnsi"/>
          <w:b/>
          <w:u w:val="single"/>
        </w:rPr>
        <w:t>Invested Friends</w:t>
      </w:r>
      <w:r w:rsidRPr="00AE585A">
        <w:rPr>
          <w:rFonts w:asciiTheme="majorHAnsi" w:hAnsiTheme="majorHAnsi"/>
          <w:b/>
        </w:rPr>
        <w:t xml:space="preserve">: </w:t>
      </w:r>
      <w:r w:rsidR="00900399" w:rsidRPr="00900399">
        <w:rPr>
          <w:rFonts w:asciiTheme="majorHAnsi" w:hAnsiTheme="majorHAnsi"/>
        </w:rPr>
        <w:t>Organizations with a primary focus on health equity</w:t>
      </w:r>
      <w:r w:rsidR="00900399">
        <w:rPr>
          <w:rFonts w:asciiTheme="majorHAnsi" w:hAnsiTheme="majorHAnsi"/>
        </w:rPr>
        <w:t xml:space="preserve">, </w:t>
      </w:r>
      <w:r w:rsidR="00900399" w:rsidRPr="00900399">
        <w:rPr>
          <w:rFonts w:asciiTheme="majorHAnsi" w:hAnsiTheme="majorHAnsi"/>
        </w:rPr>
        <w:t>Employers that support expanded ECE</w:t>
      </w:r>
      <w:r w:rsidR="00900399">
        <w:rPr>
          <w:rFonts w:asciiTheme="majorHAnsi" w:hAnsiTheme="majorHAnsi"/>
        </w:rPr>
        <w:t xml:space="preserve">, </w:t>
      </w:r>
      <w:r w:rsidR="00900399" w:rsidRPr="00900399">
        <w:rPr>
          <w:rFonts w:asciiTheme="majorHAnsi" w:hAnsiTheme="majorHAnsi"/>
        </w:rPr>
        <w:t>Parent groups that support expanded ECE</w:t>
      </w:r>
      <w:r w:rsidR="00900399">
        <w:rPr>
          <w:rFonts w:asciiTheme="majorHAnsi" w:hAnsiTheme="majorHAnsi"/>
        </w:rPr>
        <w:t xml:space="preserve">, </w:t>
      </w:r>
      <w:r w:rsidR="00900399" w:rsidRPr="00900399">
        <w:rPr>
          <w:rFonts w:asciiTheme="majorHAnsi" w:hAnsiTheme="majorHAnsi"/>
        </w:rPr>
        <w:t>K-12 educators eager for kindergarten-ready students</w:t>
      </w:r>
      <w:r w:rsidR="00900399">
        <w:rPr>
          <w:rFonts w:asciiTheme="majorHAnsi" w:hAnsiTheme="majorHAnsi"/>
        </w:rPr>
        <w:t xml:space="preserve">, and </w:t>
      </w:r>
      <w:r w:rsidR="00900399" w:rsidRPr="00900399">
        <w:rPr>
          <w:rFonts w:asciiTheme="majorHAnsi" w:hAnsiTheme="majorHAnsi"/>
        </w:rPr>
        <w:t>Nonprofits, businesses, and religious groups in communities intended to benefit from policy change</w:t>
      </w:r>
    </w:p>
    <w:p w14:paraId="32E90557" w14:textId="77777777" w:rsidR="009133F6" w:rsidRPr="00AE585A" w:rsidRDefault="009133F6" w:rsidP="009133F6">
      <w:pPr>
        <w:pStyle w:val="BodyText"/>
        <w:ind w:left="230" w:right="6912"/>
        <w:rPr>
          <w:rFonts w:asciiTheme="majorHAnsi" w:hAnsiTheme="majorHAnsi"/>
        </w:rPr>
      </w:pPr>
    </w:p>
    <w:p w14:paraId="79529048" w14:textId="307EAB88" w:rsidR="002F6283" w:rsidRDefault="00AE585A" w:rsidP="009133F6">
      <w:pPr>
        <w:pStyle w:val="BodyText"/>
        <w:ind w:left="230" w:right="6912"/>
        <w:rPr>
          <w:rFonts w:asciiTheme="majorHAnsi" w:hAnsiTheme="majorHAnsi"/>
        </w:rPr>
      </w:pPr>
      <w:r w:rsidRPr="009133F6">
        <w:rPr>
          <w:rFonts w:asciiTheme="majorHAnsi" w:hAnsiTheme="majorHAnsi"/>
          <w:b/>
          <w:u w:val="single"/>
        </w:rPr>
        <w:t>Self-Interested Allies</w:t>
      </w:r>
      <w:r w:rsidRPr="00AE585A">
        <w:rPr>
          <w:rFonts w:asciiTheme="majorHAnsi" w:hAnsiTheme="majorHAnsi"/>
        </w:rPr>
        <w:t xml:space="preserve">: </w:t>
      </w:r>
      <w:r w:rsidR="009133F6" w:rsidRPr="009133F6">
        <w:rPr>
          <w:rFonts w:asciiTheme="majorHAnsi" w:hAnsiTheme="majorHAnsi"/>
        </w:rPr>
        <w:t>Business associations that want to attract employers</w:t>
      </w:r>
      <w:r w:rsidR="009133F6">
        <w:rPr>
          <w:rFonts w:asciiTheme="majorHAnsi" w:hAnsiTheme="majorHAnsi"/>
        </w:rPr>
        <w:t xml:space="preserve">, </w:t>
      </w:r>
      <w:r w:rsidR="009133F6" w:rsidRPr="009133F6">
        <w:rPr>
          <w:rFonts w:asciiTheme="majorHAnsi" w:hAnsiTheme="majorHAnsi"/>
        </w:rPr>
        <w:t>Health insurers who benefit from lower rates of illness</w:t>
      </w:r>
    </w:p>
    <w:p w14:paraId="06873A7B" w14:textId="77777777" w:rsidR="009133F6" w:rsidRPr="00AE585A" w:rsidRDefault="009133F6" w:rsidP="009133F6">
      <w:pPr>
        <w:pStyle w:val="BodyText"/>
        <w:ind w:left="230" w:right="6912"/>
        <w:rPr>
          <w:rFonts w:asciiTheme="majorHAnsi" w:hAnsiTheme="majorHAnsi"/>
        </w:rPr>
      </w:pPr>
    </w:p>
    <w:p w14:paraId="1F23EFA6" w14:textId="0BD1B2DD" w:rsidR="009133F6" w:rsidRPr="009133F6" w:rsidRDefault="00FA2155" w:rsidP="009133F6">
      <w:pPr>
        <w:pStyle w:val="BodyText"/>
        <w:ind w:left="230" w:right="6912"/>
        <w:rPr>
          <w:rFonts w:asciiTheme="majorHAnsi" w:hAnsiTheme="majorHAnsi"/>
        </w:rPr>
      </w:pPr>
      <w:r w:rsidRPr="009133F6">
        <w:rPr>
          <w:rFonts w:asciiTheme="majorHAnsi" w:hAnsiTheme="majorHAnsi"/>
          <w:b/>
          <w:u w:val="single"/>
        </w:rPr>
        <w:t>Decision-Maker Contacts</w:t>
      </w:r>
      <w:r w:rsidR="00AE585A" w:rsidRPr="00AE585A">
        <w:rPr>
          <w:rFonts w:asciiTheme="majorHAnsi" w:hAnsiTheme="majorHAnsi"/>
          <w:b/>
        </w:rPr>
        <w:t xml:space="preserve">: </w:t>
      </w:r>
      <w:r w:rsidR="009133F6" w:rsidRPr="009133F6">
        <w:rPr>
          <w:rFonts w:asciiTheme="majorHAnsi" w:hAnsiTheme="majorHAnsi"/>
        </w:rPr>
        <w:t>Organizations to which the decision-maker (or a family member) belongs</w:t>
      </w:r>
      <w:r w:rsidR="009133F6">
        <w:rPr>
          <w:rFonts w:asciiTheme="majorHAnsi" w:hAnsiTheme="majorHAnsi"/>
        </w:rPr>
        <w:t xml:space="preserve">, </w:t>
      </w:r>
      <w:r w:rsidR="009133F6" w:rsidRPr="009133F6">
        <w:rPr>
          <w:rFonts w:asciiTheme="majorHAnsi" w:hAnsiTheme="majorHAnsi"/>
        </w:rPr>
        <w:t>Organizations that have endorsed the candidacy of the decision-maker</w:t>
      </w:r>
      <w:r w:rsidR="009133F6">
        <w:rPr>
          <w:rFonts w:asciiTheme="majorHAnsi" w:hAnsiTheme="majorHAnsi"/>
        </w:rPr>
        <w:t xml:space="preserve">, </w:t>
      </w:r>
      <w:r w:rsidR="009133F6" w:rsidRPr="009133F6">
        <w:rPr>
          <w:rFonts w:asciiTheme="majorHAnsi" w:hAnsiTheme="majorHAnsi"/>
        </w:rPr>
        <w:t>Organizations in lawmaker’s district that are led by and represent communities most impacted by sugary drink consumption</w:t>
      </w:r>
      <w:r w:rsidR="009133F6">
        <w:rPr>
          <w:rFonts w:asciiTheme="majorHAnsi" w:hAnsiTheme="majorHAnsi"/>
        </w:rPr>
        <w:t xml:space="preserve">, </w:t>
      </w:r>
      <w:r w:rsidR="009133F6" w:rsidRPr="009133F6">
        <w:rPr>
          <w:rFonts w:asciiTheme="majorHAnsi" w:hAnsiTheme="majorHAnsi"/>
        </w:rPr>
        <w:t>Organizations in lawmaker’s district that are led by and represent communities that will benefit most from increased access to ECE services and programs</w:t>
      </w:r>
    </w:p>
    <w:p w14:paraId="40AD7C5C" w14:textId="78CB0BD3" w:rsidR="009133F6" w:rsidRPr="009133F6" w:rsidRDefault="009133F6" w:rsidP="009133F6">
      <w:pPr>
        <w:pStyle w:val="BodyText"/>
        <w:spacing w:before="195" w:after="120"/>
        <w:ind w:left="232" w:right="6912"/>
        <w:rPr>
          <w:rFonts w:asciiTheme="majorHAnsi" w:hAnsiTheme="majorHAnsi"/>
        </w:rPr>
      </w:pPr>
    </w:p>
    <w:p w14:paraId="202BD530" w14:textId="5A88B315" w:rsidR="002F6283" w:rsidRDefault="002F6283" w:rsidP="009133F6">
      <w:pPr>
        <w:pStyle w:val="BodyText"/>
        <w:spacing w:before="195" w:after="120"/>
        <w:ind w:left="232" w:right="6912"/>
        <w:sectPr w:rsidR="002F6283" w:rsidSect="00C6058D">
          <w:type w:val="continuous"/>
          <w:pgSz w:w="15840" w:h="12240" w:orient="landscape"/>
          <w:pgMar w:top="1008" w:right="605" w:bottom="274" w:left="1152" w:header="720" w:footer="720" w:gutter="0"/>
          <w:cols w:space="720"/>
        </w:sectPr>
      </w:pPr>
    </w:p>
    <w:p w14:paraId="4C9E65D5" w14:textId="77777777" w:rsidR="002F6283" w:rsidRDefault="002F6283">
      <w:pPr>
        <w:pStyle w:val="BodyText"/>
        <w:spacing w:before="3"/>
        <w:rPr>
          <w:sz w:val="20"/>
        </w:rPr>
      </w:pPr>
    </w:p>
    <w:p w14:paraId="73B57C96" w14:textId="6849D490" w:rsidR="002F6283" w:rsidRDefault="00AE585A">
      <w:pPr>
        <w:pStyle w:val="Heading2"/>
        <w:rPr>
          <w:rFonts w:ascii="Cambria" w:hAnsi="Cambria"/>
        </w:rPr>
      </w:pPr>
      <w:r w:rsidRPr="00AE585A">
        <w:rPr>
          <w:rFonts w:ascii="Cambria" w:hAnsi="Cambria"/>
        </w:rPr>
        <w:t>Please consider the criteria in the middle column and develop a working list of organizations you either have or can recruit.</w:t>
      </w:r>
    </w:p>
    <w:p w14:paraId="736C7658" w14:textId="77777777" w:rsidR="0023379B" w:rsidRPr="00AE585A" w:rsidRDefault="0023379B">
      <w:pPr>
        <w:pStyle w:val="Heading2"/>
        <w:rPr>
          <w:rFonts w:ascii="Cambria" w:hAnsi="Cambria"/>
        </w:rPr>
      </w:pPr>
    </w:p>
    <w:p w14:paraId="14796907" w14:textId="77777777" w:rsidR="002F6283" w:rsidRPr="00AE585A" w:rsidRDefault="00AE585A">
      <w:pPr>
        <w:ind w:left="120"/>
        <w:rPr>
          <w:rFonts w:ascii="Cambria" w:hAnsi="Cambria"/>
          <w:b/>
          <w:sz w:val="28"/>
        </w:rPr>
      </w:pPr>
      <w:r w:rsidRPr="00AE585A">
        <w:rPr>
          <w:rFonts w:ascii="Cambria" w:hAnsi="Cambria"/>
          <w:b/>
          <w:sz w:val="28"/>
        </w:rPr>
        <w:t>Who can you recruit in each of the four coalition areas?</w:t>
      </w:r>
    </w:p>
    <w:p w14:paraId="10BEDFA1" w14:textId="77777777" w:rsidR="002F6283" w:rsidRPr="00AE585A" w:rsidRDefault="002F6283">
      <w:pPr>
        <w:pStyle w:val="BodyText"/>
        <w:spacing w:before="1"/>
        <w:rPr>
          <w:rFonts w:ascii="Cambria" w:hAnsi="Cambria"/>
          <w:b/>
          <w:sz w:val="28"/>
        </w:rPr>
      </w:pPr>
    </w:p>
    <w:tbl>
      <w:tblPr>
        <w:tblW w:w="0" w:type="auto"/>
        <w:tblInd w:w="13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4461"/>
        <w:gridCol w:w="6389"/>
      </w:tblGrid>
      <w:tr w:rsidR="002F6283" w:rsidRPr="00AE585A" w14:paraId="1FE8D55F" w14:textId="77777777" w:rsidTr="0023379B">
        <w:trPr>
          <w:trHeight w:val="584"/>
        </w:trPr>
        <w:tc>
          <w:tcPr>
            <w:tcW w:w="2830" w:type="dxa"/>
            <w:tcBorders>
              <w:bottom w:val="single" w:sz="18" w:space="0" w:color="8064A2"/>
            </w:tcBorders>
          </w:tcPr>
          <w:p w14:paraId="0595CBCE" w14:textId="77777777" w:rsidR="002F6283" w:rsidRPr="00AE585A" w:rsidRDefault="00AE585A">
            <w:pPr>
              <w:pStyle w:val="TableParagraph"/>
              <w:spacing w:line="292" w:lineRule="exact"/>
              <w:ind w:left="242" w:right="226"/>
              <w:jc w:val="center"/>
              <w:rPr>
                <w:rFonts w:ascii="Cambria" w:hAnsi="Cambria"/>
                <w:b/>
                <w:sz w:val="24"/>
              </w:rPr>
            </w:pPr>
            <w:r w:rsidRPr="00AE585A">
              <w:rPr>
                <w:rFonts w:ascii="Cambria" w:hAnsi="Cambria"/>
                <w:b/>
                <w:sz w:val="24"/>
              </w:rPr>
              <w:t>Categories of coalition</w:t>
            </w:r>
          </w:p>
          <w:p w14:paraId="5EB846AC" w14:textId="77777777" w:rsidR="002F6283" w:rsidRPr="00AE585A" w:rsidRDefault="00AE585A">
            <w:pPr>
              <w:pStyle w:val="TableParagraph"/>
              <w:spacing w:line="272" w:lineRule="exact"/>
              <w:ind w:left="244" w:right="226"/>
              <w:jc w:val="center"/>
              <w:rPr>
                <w:rFonts w:ascii="Cambria" w:hAnsi="Cambria"/>
                <w:b/>
                <w:sz w:val="24"/>
              </w:rPr>
            </w:pPr>
            <w:r w:rsidRPr="00AE585A">
              <w:rPr>
                <w:rFonts w:ascii="Cambria" w:hAnsi="Cambria"/>
                <w:b/>
                <w:sz w:val="24"/>
              </w:rPr>
              <w:t>partner</w:t>
            </w:r>
          </w:p>
        </w:tc>
        <w:tc>
          <w:tcPr>
            <w:tcW w:w="4461" w:type="dxa"/>
            <w:tcBorders>
              <w:bottom w:val="single" w:sz="18" w:space="0" w:color="8064A2"/>
            </w:tcBorders>
          </w:tcPr>
          <w:p w14:paraId="5E7C0E19" w14:textId="77777777" w:rsidR="002F6283" w:rsidRPr="00AE585A" w:rsidRDefault="00AE585A">
            <w:pPr>
              <w:pStyle w:val="TableParagraph"/>
              <w:spacing w:line="292" w:lineRule="exact"/>
              <w:ind w:left="904"/>
              <w:rPr>
                <w:rFonts w:ascii="Cambria" w:hAnsi="Cambria"/>
                <w:b/>
                <w:sz w:val="24"/>
              </w:rPr>
            </w:pPr>
            <w:r w:rsidRPr="00AE585A">
              <w:rPr>
                <w:rFonts w:ascii="Cambria" w:hAnsi="Cambria"/>
                <w:b/>
                <w:sz w:val="24"/>
              </w:rPr>
              <w:t>Criteria for consideration</w:t>
            </w:r>
          </w:p>
        </w:tc>
        <w:tc>
          <w:tcPr>
            <w:tcW w:w="6389" w:type="dxa"/>
            <w:tcBorders>
              <w:bottom w:val="single" w:sz="18" w:space="0" w:color="8064A2"/>
            </w:tcBorders>
          </w:tcPr>
          <w:p w14:paraId="5835B836" w14:textId="77777777" w:rsidR="002F6283" w:rsidRPr="00AE585A" w:rsidRDefault="00AE585A">
            <w:pPr>
              <w:pStyle w:val="TableParagraph"/>
              <w:spacing w:line="292" w:lineRule="exact"/>
              <w:ind w:left="398"/>
              <w:rPr>
                <w:rFonts w:ascii="Cambria" w:hAnsi="Cambria"/>
                <w:b/>
                <w:i/>
                <w:sz w:val="24"/>
              </w:rPr>
            </w:pPr>
            <w:r w:rsidRPr="00AE585A">
              <w:rPr>
                <w:rFonts w:ascii="Cambria" w:hAnsi="Cambria"/>
                <w:b/>
                <w:sz w:val="24"/>
              </w:rPr>
              <w:t xml:space="preserve">Organizations you have or would like to recruit </w:t>
            </w:r>
            <w:r w:rsidRPr="00AE585A">
              <w:rPr>
                <w:rFonts w:ascii="Cambria" w:hAnsi="Cambria"/>
                <w:b/>
                <w:i/>
                <w:sz w:val="24"/>
              </w:rPr>
              <w:t>and why</w:t>
            </w:r>
          </w:p>
        </w:tc>
      </w:tr>
      <w:tr w:rsidR="002F6283" w:rsidRPr="00AE585A" w14:paraId="75D9F071" w14:textId="77777777" w:rsidTr="0023379B">
        <w:trPr>
          <w:trHeight w:val="1345"/>
        </w:trPr>
        <w:tc>
          <w:tcPr>
            <w:tcW w:w="2830" w:type="dxa"/>
            <w:tcBorders>
              <w:top w:val="single" w:sz="18" w:space="0" w:color="8064A2"/>
            </w:tcBorders>
            <w:shd w:val="clear" w:color="auto" w:fill="DADADA"/>
            <w:vAlign w:val="center"/>
          </w:tcPr>
          <w:p w14:paraId="555CDF5A" w14:textId="77777777" w:rsidR="002F6283" w:rsidRPr="00AE585A" w:rsidRDefault="00AE585A" w:rsidP="0023379B">
            <w:pPr>
              <w:pStyle w:val="TableParagraph"/>
              <w:spacing w:before="1"/>
              <w:ind w:right="226"/>
              <w:jc w:val="center"/>
              <w:rPr>
                <w:rFonts w:ascii="Cambria" w:hAnsi="Cambria"/>
                <w:b/>
              </w:rPr>
            </w:pPr>
            <w:r w:rsidRPr="00AE585A">
              <w:rPr>
                <w:rFonts w:ascii="Cambria" w:hAnsi="Cambria"/>
                <w:b/>
              </w:rPr>
              <w:t>INNER CIRCLE</w:t>
            </w:r>
          </w:p>
        </w:tc>
        <w:tc>
          <w:tcPr>
            <w:tcW w:w="4461" w:type="dxa"/>
            <w:tcBorders>
              <w:top w:val="single" w:sz="18" w:space="0" w:color="8064A2"/>
            </w:tcBorders>
            <w:shd w:val="clear" w:color="auto" w:fill="DADADA"/>
            <w:vAlign w:val="center"/>
          </w:tcPr>
          <w:p w14:paraId="66F16320" w14:textId="39D2348A" w:rsidR="002F6283" w:rsidRPr="00AE585A" w:rsidRDefault="00AE585A" w:rsidP="0023379B">
            <w:pPr>
              <w:pStyle w:val="TableParagraph"/>
              <w:ind w:left="1307" w:right="395" w:hanging="884"/>
              <w:jc w:val="center"/>
              <w:rPr>
                <w:rFonts w:ascii="Cambria" w:hAnsi="Cambria"/>
              </w:rPr>
            </w:pPr>
            <w:r w:rsidRPr="00AE585A">
              <w:rPr>
                <w:rFonts w:ascii="Cambria" w:hAnsi="Cambria"/>
              </w:rPr>
              <w:t>Wh</w:t>
            </w:r>
            <w:r w:rsidR="0023379B">
              <w:rPr>
                <w:rFonts w:ascii="Cambria" w:hAnsi="Cambria"/>
              </w:rPr>
              <w:t>ich</w:t>
            </w:r>
            <w:r w:rsidRPr="00AE585A">
              <w:rPr>
                <w:rFonts w:ascii="Cambria" w:hAnsi="Cambria"/>
              </w:rPr>
              <w:t xml:space="preserve"> organizations directly share your campaign mission?</w:t>
            </w:r>
          </w:p>
        </w:tc>
        <w:tc>
          <w:tcPr>
            <w:tcW w:w="6389" w:type="dxa"/>
            <w:tcBorders>
              <w:top w:val="single" w:sz="18" w:space="0" w:color="8064A2"/>
            </w:tcBorders>
            <w:shd w:val="clear" w:color="auto" w:fill="DADADA"/>
          </w:tcPr>
          <w:p w14:paraId="55749DE3" w14:textId="77777777" w:rsidR="002F6283" w:rsidRPr="00AE585A" w:rsidRDefault="002F6283">
            <w:pPr>
              <w:pStyle w:val="TableParagraph"/>
              <w:rPr>
                <w:rFonts w:ascii="Cambria" w:hAnsi="Cambria"/>
              </w:rPr>
            </w:pPr>
          </w:p>
        </w:tc>
      </w:tr>
      <w:tr w:rsidR="002F6283" w:rsidRPr="00AE585A" w14:paraId="0CB12A66" w14:textId="77777777" w:rsidTr="0023379B">
        <w:trPr>
          <w:trHeight w:val="268"/>
        </w:trPr>
        <w:tc>
          <w:tcPr>
            <w:tcW w:w="2830" w:type="dxa"/>
            <w:shd w:val="clear" w:color="auto" w:fill="DADADA"/>
            <w:vAlign w:val="center"/>
          </w:tcPr>
          <w:p w14:paraId="44EA1D3B" w14:textId="77777777" w:rsidR="002F6283" w:rsidRPr="00AE585A" w:rsidRDefault="002F6283" w:rsidP="0023379B">
            <w:pPr>
              <w:pStyle w:val="TableParagraph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461" w:type="dxa"/>
            <w:shd w:val="clear" w:color="auto" w:fill="DADADA"/>
            <w:vAlign w:val="center"/>
          </w:tcPr>
          <w:p w14:paraId="647035C6" w14:textId="77777777" w:rsidR="002F6283" w:rsidRPr="00AE585A" w:rsidRDefault="002F6283" w:rsidP="0023379B">
            <w:pPr>
              <w:pStyle w:val="TableParagraph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6389" w:type="dxa"/>
            <w:shd w:val="clear" w:color="auto" w:fill="DADADA"/>
          </w:tcPr>
          <w:p w14:paraId="3FCBE8DD" w14:textId="77777777" w:rsidR="002F6283" w:rsidRPr="00AE585A" w:rsidRDefault="002F6283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2F6283" w:rsidRPr="00AE585A" w14:paraId="7A7407C2" w14:textId="77777777" w:rsidTr="0023379B">
        <w:trPr>
          <w:trHeight w:val="1343"/>
        </w:trPr>
        <w:tc>
          <w:tcPr>
            <w:tcW w:w="2830" w:type="dxa"/>
            <w:shd w:val="clear" w:color="auto" w:fill="DADADA"/>
            <w:vAlign w:val="center"/>
          </w:tcPr>
          <w:p w14:paraId="357391B5" w14:textId="77777777" w:rsidR="002F6283" w:rsidRPr="00AE585A" w:rsidRDefault="00AE585A" w:rsidP="0023379B">
            <w:pPr>
              <w:pStyle w:val="TableParagraph"/>
              <w:spacing w:before="1"/>
              <w:ind w:right="226"/>
              <w:jc w:val="center"/>
              <w:rPr>
                <w:rFonts w:ascii="Cambria" w:hAnsi="Cambria"/>
                <w:b/>
              </w:rPr>
            </w:pPr>
            <w:r w:rsidRPr="00AE585A">
              <w:rPr>
                <w:rFonts w:ascii="Cambria" w:hAnsi="Cambria"/>
                <w:b/>
              </w:rPr>
              <w:t>INVESTED FRIENDS</w:t>
            </w:r>
          </w:p>
        </w:tc>
        <w:tc>
          <w:tcPr>
            <w:tcW w:w="4461" w:type="dxa"/>
            <w:shd w:val="clear" w:color="auto" w:fill="DADADA"/>
            <w:vAlign w:val="center"/>
          </w:tcPr>
          <w:p w14:paraId="2DA9A16D" w14:textId="6C83CFDC" w:rsidR="002F6283" w:rsidRPr="00AE585A" w:rsidRDefault="00AE585A" w:rsidP="0023379B">
            <w:pPr>
              <w:pStyle w:val="TableParagraph"/>
              <w:ind w:left="297" w:right="282"/>
              <w:jc w:val="center"/>
              <w:rPr>
                <w:rFonts w:ascii="Cambria" w:hAnsi="Cambria"/>
              </w:rPr>
            </w:pPr>
            <w:r w:rsidRPr="00AE585A">
              <w:rPr>
                <w:rFonts w:ascii="Cambria" w:hAnsi="Cambria"/>
              </w:rPr>
              <w:t>Wh</w:t>
            </w:r>
            <w:r w:rsidR="0023379B">
              <w:rPr>
                <w:rFonts w:ascii="Cambria" w:hAnsi="Cambria"/>
              </w:rPr>
              <w:t>ich</w:t>
            </w:r>
            <w:r w:rsidRPr="00AE585A">
              <w:rPr>
                <w:rFonts w:ascii="Cambria" w:hAnsi="Cambria"/>
              </w:rPr>
              <w:t xml:space="preserve"> organizations embrace a vision that would be advanced if your campaign succeeded?</w:t>
            </w:r>
          </w:p>
        </w:tc>
        <w:tc>
          <w:tcPr>
            <w:tcW w:w="6389" w:type="dxa"/>
            <w:shd w:val="clear" w:color="auto" w:fill="DADADA"/>
          </w:tcPr>
          <w:p w14:paraId="5FA28FD0" w14:textId="77777777" w:rsidR="002F6283" w:rsidRPr="00AE585A" w:rsidRDefault="002F6283">
            <w:pPr>
              <w:pStyle w:val="TableParagraph"/>
              <w:rPr>
                <w:rFonts w:ascii="Cambria" w:hAnsi="Cambria"/>
              </w:rPr>
            </w:pPr>
          </w:p>
        </w:tc>
      </w:tr>
      <w:tr w:rsidR="002F6283" w:rsidRPr="00AE585A" w14:paraId="67666C52" w14:textId="77777777" w:rsidTr="0023379B">
        <w:trPr>
          <w:trHeight w:val="267"/>
        </w:trPr>
        <w:tc>
          <w:tcPr>
            <w:tcW w:w="2830" w:type="dxa"/>
            <w:shd w:val="clear" w:color="auto" w:fill="DADADA"/>
            <w:vAlign w:val="center"/>
          </w:tcPr>
          <w:p w14:paraId="505A9E94" w14:textId="77777777" w:rsidR="002F6283" w:rsidRPr="00AE585A" w:rsidRDefault="002F6283" w:rsidP="0023379B">
            <w:pPr>
              <w:pStyle w:val="TableParagraph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461" w:type="dxa"/>
            <w:shd w:val="clear" w:color="auto" w:fill="DADADA"/>
            <w:vAlign w:val="center"/>
          </w:tcPr>
          <w:p w14:paraId="3F826C68" w14:textId="77777777" w:rsidR="002F6283" w:rsidRPr="00AE585A" w:rsidRDefault="002F6283" w:rsidP="0023379B">
            <w:pPr>
              <w:pStyle w:val="TableParagraph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6389" w:type="dxa"/>
            <w:shd w:val="clear" w:color="auto" w:fill="DADADA"/>
          </w:tcPr>
          <w:p w14:paraId="0985A70E" w14:textId="77777777" w:rsidR="002F6283" w:rsidRPr="00AE585A" w:rsidRDefault="002F6283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2F6283" w:rsidRPr="00AE585A" w14:paraId="3EFB315A" w14:textId="77777777" w:rsidTr="0023379B">
        <w:trPr>
          <w:trHeight w:val="1074"/>
        </w:trPr>
        <w:tc>
          <w:tcPr>
            <w:tcW w:w="2830" w:type="dxa"/>
            <w:shd w:val="clear" w:color="auto" w:fill="DADADA"/>
            <w:vAlign w:val="center"/>
          </w:tcPr>
          <w:p w14:paraId="12BBB157" w14:textId="77777777" w:rsidR="002F6283" w:rsidRPr="00AE585A" w:rsidRDefault="00AE585A" w:rsidP="0023379B">
            <w:pPr>
              <w:pStyle w:val="TableParagraph"/>
              <w:spacing w:before="1"/>
              <w:ind w:right="226"/>
              <w:jc w:val="center"/>
              <w:rPr>
                <w:rFonts w:ascii="Cambria" w:hAnsi="Cambria"/>
                <w:b/>
              </w:rPr>
            </w:pPr>
            <w:r w:rsidRPr="00AE585A">
              <w:rPr>
                <w:rFonts w:ascii="Cambria" w:hAnsi="Cambria"/>
                <w:b/>
              </w:rPr>
              <w:t>SELF-INTERESTED ALLIES</w:t>
            </w:r>
          </w:p>
        </w:tc>
        <w:tc>
          <w:tcPr>
            <w:tcW w:w="4461" w:type="dxa"/>
            <w:shd w:val="clear" w:color="auto" w:fill="DADADA"/>
            <w:vAlign w:val="center"/>
          </w:tcPr>
          <w:p w14:paraId="458F12FF" w14:textId="751A4619" w:rsidR="002F6283" w:rsidRPr="00AE585A" w:rsidRDefault="00AE585A" w:rsidP="0023379B">
            <w:pPr>
              <w:pStyle w:val="TableParagraph"/>
              <w:ind w:left="295" w:right="282"/>
              <w:jc w:val="center"/>
              <w:rPr>
                <w:rFonts w:ascii="Cambria" w:hAnsi="Cambria"/>
              </w:rPr>
            </w:pPr>
            <w:r w:rsidRPr="00AE585A">
              <w:rPr>
                <w:rFonts w:ascii="Cambria" w:hAnsi="Cambria"/>
              </w:rPr>
              <w:t>Wh</w:t>
            </w:r>
            <w:r w:rsidR="0023379B">
              <w:rPr>
                <w:rFonts w:ascii="Cambria" w:hAnsi="Cambria"/>
              </w:rPr>
              <w:t>ich</w:t>
            </w:r>
            <w:r w:rsidRPr="00AE585A">
              <w:rPr>
                <w:rFonts w:ascii="Cambria" w:hAnsi="Cambria"/>
              </w:rPr>
              <w:t xml:space="preserve"> organizations stand to better serve their membership if your campaign succeeds?</w:t>
            </w:r>
          </w:p>
        </w:tc>
        <w:tc>
          <w:tcPr>
            <w:tcW w:w="6389" w:type="dxa"/>
            <w:shd w:val="clear" w:color="auto" w:fill="DADADA"/>
          </w:tcPr>
          <w:p w14:paraId="1CD8A9EA" w14:textId="77777777" w:rsidR="002F6283" w:rsidRPr="00AE585A" w:rsidRDefault="002F6283">
            <w:pPr>
              <w:pStyle w:val="TableParagraph"/>
              <w:rPr>
                <w:rFonts w:ascii="Cambria" w:hAnsi="Cambria"/>
              </w:rPr>
            </w:pPr>
          </w:p>
        </w:tc>
      </w:tr>
      <w:tr w:rsidR="002F6283" w:rsidRPr="00AE585A" w14:paraId="5E8A66AD" w14:textId="77777777" w:rsidTr="0023379B">
        <w:trPr>
          <w:trHeight w:val="268"/>
        </w:trPr>
        <w:tc>
          <w:tcPr>
            <w:tcW w:w="2830" w:type="dxa"/>
            <w:shd w:val="clear" w:color="auto" w:fill="DADADA"/>
            <w:vAlign w:val="center"/>
          </w:tcPr>
          <w:p w14:paraId="45A11E24" w14:textId="77777777" w:rsidR="002F6283" w:rsidRPr="00AE585A" w:rsidRDefault="002F6283" w:rsidP="0023379B">
            <w:pPr>
              <w:pStyle w:val="TableParagraph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461" w:type="dxa"/>
            <w:shd w:val="clear" w:color="auto" w:fill="DADADA"/>
            <w:vAlign w:val="center"/>
          </w:tcPr>
          <w:p w14:paraId="510E19C1" w14:textId="77777777" w:rsidR="002F6283" w:rsidRPr="00AE585A" w:rsidRDefault="002F6283" w:rsidP="0023379B">
            <w:pPr>
              <w:pStyle w:val="TableParagraph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6389" w:type="dxa"/>
            <w:shd w:val="clear" w:color="auto" w:fill="DADADA"/>
          </w:tcPr>
          <w:p w14:paraId="24FED051" w14:textId="77777777" w:rsidR="002F6283" w:rsidRPr="00AE585A" w:rsidRDefault="002F6283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2F6283" w:rsidRPr="00AE585A" w14:paraId="7A5024BE" w14:textId="77777777" w:rsidTr="0023379B">
        <w:trPr>
          <w:trHeight w:val="1918"/>
        </w:trPr>
        <w:tc>
          <w:tcPr>
            <w:tcW w:w="2830" w:type="dxa"/>
            <w:shd w:val="clear" w:color="auto" w:fill="DADADA"/>
            <w:vAlign w:val="center"/>
          </w:tcPr>
          <w:p w14:paraId="3CFDA593" w14:textId="0A3931EB" w:rsidR="002F6283" w:rsidRPr="00AE585A" w:rsidRDefault="00AE585A" w:rsidP="0023379B">
            <w:pPr>
              <w:pStyle w:val="TableParagraph"/>
              <w:spacing w:before="1"/>
              <w:ind w:right="226"/>
              <w:jc w:val="center"/>
              <w:rPr>
                <w:rFonts w:ascii="Cambria" w:hAnsi="Cambria"/>
                <w:b/>
              </w:rPr>
            </w:pPr>
            <w:r w:rsidRPr="00AE585A">
              <w:rPr>
                <w:rFonts w:ascii="Cambria" w:hAnsi="Cambria"/>
                <w:b/>
              </w:rPr>
              <w:t>OPPORTUNISTIC RECRUITS</w:t>
            </w:r>
          </w:p>
        </w:tc>
        <w:tc>
          <w:tcPr>
            <w:tcW w:w="4461" w:type="dxa"/>
            <w:shd w:val="clear" w:color="auto" w:fill="DADADA"/>
            <w:vAlign w:val="center"/>
          </w:tcPr>
          <w:p w14:paraId="02B72D86" w14:textId="1BC7A937" w:rsidR="0023379B" w:rsidRDefault="00AE585A" w:rsidP="0023379B">
            <w:pPr>
              <w:pStyle w:val="TableParagraph"/>
              <w:ind w:left="105" w:right="87"/>
              <w:jc w:val="center"/>
              <w:rPr>
                <w:rFonts w:ascii="Cambria" w:hAnsi="Cambria"/>
              </w:rPr>
            </w:pPr>
            <w:r w:rsidRPr="00AE585A">
              <w:rPr>
                <w:rFonts w:ascii="Cambria" w:hAnsi="Cambria"/>
              </w:rPr>
              <w:t>Wh</w:t>
            </w:r>
            <w:r w:rsidR="0023379B">
              <w:rPr>
                <w:rFonts w:ascii="Cambria" w:hAnsi="Cambria"/>
              </w:rPr>
              <w:t>ich</w:t>
            </w:r>
            <w:r w:rsidRPr="00AE585A">
              <w:rPr>
                <w:rFonts w:ascii="Cambria" w:hAnsi="Cambria"/>
              </w:rPr>
              <w:t xml:space="preserve"> organizations have a good relationship with any of the key decision-makers you are seeking to influence?</w:t>
            </w:r>
          </w:p>
          <w:p w14:paraId="633C7BEC" w14:textId="0467C39A" w:rsidR="002F6283" w:rsidRPr="00AE585A" w:rsidRDefault="00AE585A" w:rsidP="0023379B">
            <w:pPr>
              <w:pStyle w:val="TableParagraph"/>
              <w:ind w:left="105" w:right="87"/>
              <w:jc w:val="center"/>
              <w:rPr>
                <w:rFonts w:ascii="Cambria" w:hAnsi="Cambria"/>
              </w:rPr>
            </w:pPr>
            <w:r w:rsidRPr="00AE585A">
              <w:rPr>
                <w:rFonts w:ascii="Cambria" w:hAnsi="Cambria"/>
              </w:rPr>
              <w:t>(Do some homework</w:t>
            </w:r>
            <w:r w:rsidR="0023379B">
              <w:rPr>
                <w:rFonts w:ascii="Cambria" w:hAnsi="Cambria"/>
              </w:rPr>
              <w:t>.</w:t>
            </w:r>
            <w:r w:rsidRPr="00AE585A">
              <w:rPr>
                <w:rFonts w:ascii="Cambria" w:hAnsi="Cambria"/>
              </w:rPr>
              <w:t>)</w:t>
            </w:r>
            <w:r w:rsidR="0023379B">
              <w:rPr>
                <w:rFonts w:ascii="Cambria" w:hAnsi="Cambria"/>
              </w:rPr>
              <w:t xml:space="preserve"> </w:t>
            </w:r>
            <w:r w:rsidR="0023379B" w:rsidRPr="0023379B">
              <w:rPr>
                <w:rFonts w:ascii="Cambria" w:hAnsi="Cambria"/>
              </w:rPr>
              <w:t>Which organizations might challenge opposition arguments or assumptions?</w:t>
            </w:r>
          </w:p>
        </w:tc>
        <w:tc>
          <w:tcPr>
            <w:tcW w:w="6389" w:type="dxa"/>
            <w:shd w:val="clear" w:color="auto" w:fill="DADADA"/>
          </w:tcPr>
          <w:p w14:paraId="226AE7ED" w14:textId="77777777" w:rsidR="002F6283" w:rsidRPr="00AE585A" w:rsidRDefault="002F6283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6F9E8F52" w14:textId="1FB38E7C" w:rsidR="002F6283" w:rsidRDefault="002F6283">
      <w:pPr>
        <w:pStyle w:val="BodyText"/>
        <w:spacing w:before="1"/>
        <w:rPr>
          <w:rFonts w:ascii="Cambria" w:hAnsi="Cambria"/>
          <w:b/>
          <w:sz w:val="40"/>
        </w:rPr>
      </w:pPr>
    </w:p>
    <w:p w14:paraId="466DECE9" w14:textId="02267386" w:rsidR="00AE585A" w:rsidRDefault="00AE585A">
      <w:pPr>
        <w:pStyle w:val="BodyText"/>
        <w:spacing w:before="1"/>
        <w:rPr>
          <w:rFonts w:ascii="Cambria" w:hAnsi="Cambria"/>
          <w:b/>
          <w:sz w:val="40"/>
        </w:rPr>
      </w:pPr>
    </w:p>
    <w:p w14:paraId="182A9D18" w14:textId="77777777" w:rsidR="00AE585A" w:rsidRPr="00AE585A" w:rsidRDefault="00AE585A">
      <w:pPr>
        <w:pStyle w:val="BodyText"/>
        <w:spacing w:before="1"/>
        <w:rPr>
          <w:rFonts w:ascii="Cambria" w:hAnsi="Cambria"/>
          <w:b/>
          <w:sz w:val="40"/>
        </w:rPr>
      </w:pPr>
    </w:p>
    <w:p w14:paraId="799A4EF8" w14:textId="2F766B94" w:rsidR="00AE585A" w:rsidRPr="0023379B" w:rsidRDefault="00AE585A" w:rsidP="0023379B">
      <w:pPr>
        <w:spacing w:line="276" w:lineRule="auto"/>
        <w:ind w:left="120" w:right="695"/>
        <w:jc w:val="center"/>
        <w:rPr>
          <w:rFonts w:ascii="Cambria" w:hAnsi="Cambria"/>
          <w:i/>
          <w:color w:val="1C1C1C"/>
          <w:sz w:val="18"/>
          <w:szCs w:val="18"/>
        </w:rPr>
      </w:pPr>
    </w:p>
    <w:sectPr w:rsidR="00AE585A" w:rsidRPr="0023379B">
      <w:pgSz w:w="15840" w:h="12240" w:orient="landscape"/>
      <w:pgMar w:top="11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MjQAEiYmZhYGFko6SsGpxcWZ+XkgBca1AJ+IRN0sAAAA"/>
  </w:docVars>
  <w:rsids>
    <w:rsidRoot w:val="002F6283"/>
    <w:rsid w:val="00083B58"/>
    <w:rsid w:val="000A4B32"/>
    <w:rsid w:val="00106E67"/>
    <w:rsid w:val="0015782D"/>
    <w:rsid w:val="0023379B"/>
    <w:rsid w:val="002F6283"/>
    <w:rsid w:val="00353B24"/>
    <w:rsid w:val="00423DD7"/>
    <w:rsid w:val="00630515"/>
    <w:rsid w:val="007639B9"/>
    <w:rsid w:val="00796416"/>
    <w:rsid w:val="00900399"/>
    <w:rsid w:val="009133F6"/>
    <w:rsid w:val="00A829D7"/>
    <w:rsid w:val="00A8744F"/>
    <w:rsid w:val="00AE585A"/>
    <w:rsid w:val="00C6058D"/>
    <w:rsid w:val="00E74ACA"/>
    <w:rsid w:val="00F81FEB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BE63"/>
  <w15:docId w15:val="{56A1239B-FDF1-4E49-A8E3-1CE6CF0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58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9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image" Target="media/image2.tif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1DDA6B-E92E-46EE-9D2E-8F58C7719470}" type="doc">
      <dgm:prSet loTypeId="urn:microsoft.com/office/officeart/2005/8/layout/target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B91E62-BAE4-4C4F-8106-82351994A2E1}">
      <dgm:prSet phldrT="[Text]" custT="1"/>
      <dgm:spPr/>
      <dgm:t>
        <a:bodyPr/>
        <a:lstStyle/>
        <a:p>
          <a:pPr algn="l"/>
          <a:r>
            <a:rPr lang="en-US" sz="1200" b="1" dirty="0">
              <a:solidFill>
                <a:srgbClr val="7D319F"/>
              </a:solidFill>
              <a:latin typeface="Arvo" pitchFamily="2" charset="0"/>
            </a:rPr>
            <a:t>INNER CIRCLE </a:t>
          </a:r>
        </a:p>
      </dgm:t>
    </dgm:pt>
    <dgm:pt modelId="{9B8FAF94-C45B-4CE9-976C-F28DC28FC5F0}" type="parTrans" cxnId="{33A3D43A-05A3-47A5-93A4-AA461501CB68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620B5AF4-3C82-44AA-8624-8F1DBA117386}" type="sibTrans" cxnId="{33A3D43A-05A3-47A5-93A4-AA461501CB68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2A14E30C-432A-4605-80B3-2FD3F0971847}">
      <dgm:prSet phldrT="[Text]" custT="1"/>
      <dgm:spPr/>
      <dgm:t>
        <a:bodyPr/>
        <a:lstStyle/>
        <a:p>
          <a:pPr algn="l"/>
          <a:r>
            <a:rPr lang="en-US" sz="1200" b="1" dirty="0">
              <a:solidFill>
                <a:srgbClr val="7D319F"/>
              </a:solidFill>
              <a:latin typeface="Arvo" pitchFamily="2" charset="0"/>
            </a:rPr>
            <a:t>INVESTED FRIENDS</a:t>
          </a:r>
        </a:p>
      </dgm:t>
    </dgm:pt>
    <dgm:pt modelId="{63E51DF8-45FC-4736-8A79-AF5950C4AC2F}" type="parTrans" cxnId="{036DE446-BD96-40D9-9D33-30FF56204561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DEBB2D26-7EDF-4078-B781-06585811FC4E}" type="sibTrans" cxnId="{036DE446-BD96-40D9-9D33-30FF56204561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59511B1C-2F72-4AB8-92C7-CD5CF23F9EFB}">
      <dgm:prSet phldrT="[Text]" custT="1"/>
      <dgm:spPr/>
      <dgm:t>
        <a:bodyPr/>
        <a:lstStyle/>
        <a:p>
          <a:pPr algn="l"/>
          <a:r>
            <a:rPr lang="en-US" sz="1200" b="1" dirty="0">
              <a:solidFill>
                <a:srgbClr val="7D319F"/>
              </a:solidFill>
              <a:latin typeface="Arvo" pitchFamily="2" charset="0"/>
            </a:rPr>
            <a:t>SELF INTERESTED  ALLIES</a:t>
          </a:r>
        </a:p>
      </dgm:t>
    </dgm:pt>
    <dgm:pt modelId="{384C2DD1-8AA3-4E1E-813A-F7534A563D15}" type="parTrans" cxnId="{FFD600BE-F347-4252-9653-F1D123202115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8BC2642B-0A97-47FF-A9A8-EA9AB13BB32C}" type="sibTrans" cxnId="{FFD600BE-F347-4252-9653-F1D123202115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2B835942-1E64-437A-9F65-96CC3D77546C}">
      <dgm:prSet custT="1"/>
      <dgm:spPr/>
      <dgm:t>
        <a:bodyPr/>
        <a:lstStyle/>
        <a:p>
          <a:pPr algn="l"/>
          <a:r>
            <a:rPr lang="en-US" sz="1200" b="1" dirty="0">
              <a:solidFill>
                <a:srgbClr val="7D319F"/>
              </a:solidFill>
              <a:latin typeface="Arvo" pitchFamily="2" charset="0"/>
            </a:rPr>
            <a:t>DECISION-MAKER CONTACTS</a:t>
          </a:r>
        </a:p>
      </dgm:t>
    </dgm:pt>
    <dgm:pt modelId="{5316382B-653E-4E75-A56C-B6D521FFAB3F}" type="parTrans" cxnId="{190976FF-798D-48C2-B11A-5307B32FA53E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C3637BAA-A661-4E42-A8B1-176E9F5E2EBF}" type="sibTrans" cxnId="{190976FF-798D-48C2-B11A-5307B32FA53E}">
      <dgm:prSet/>
      <dgm:spPr/>
      <dgm:t>
        <a:bodyPr/>
        <a:lstStyle/>
        <a:p>
          <a:endParaRPr lang="en-US">
            <a:latin typeface="Arvo" pitchFamily="2" charset="0"/>
          </a:endParaRPr>
        </a:p>
      </dgm:t>
    </dgm:pt>
    <dgm:pt modelId="{EAE3D30F-0072-484D-921E-8DEAF75A1AC6}" type="pres">
      <dgm:prSet presAssocID="{D11DDA6B-E92E-46EE-9D2E-8F58C7719470}" presName="composite" presStyleCnt="0">
        <dgm:presLayoutVars>
          <dgm:chMax val="5"/>
          <dgm:dir/>
          <dgm:resizeHandles val="exact"/>
        </dgm:presLayoutVars>
      </dgm:prSet>
      <dgm:spPr/>
    </dgm:pt>
    <dgm:pt modelId="{2E408569-EFB4-4A56-B88F-3C44A437230A}" type="pres">
      <dgm:prSet presAssocID="{E0B91E62-BAE4-4C4F-8106-82351994A2E1}" presName="circle1" presStyleLbl="lnNode1" presStyleIdx="0" presStyleCnt="4"/>
      <dgm:spPr>
        <a:solidFill>
          <a:srgbClr val="FF0000"/>
        </a:solidFill>
      </dgm:spPr>
    </dgm:pt>
    <dgm:pt modelId="{EAB328CD-754B-4C28-A984-966B8D0D3262}" type="pres">
      <dgm:prSet presAssocID="{E0B91E62-BAE4-4C4F-8106-82351994A2E1}" presName="text1" presStyleLbl="revTx" presStyleIdx="0" presStyleCnt="4" custScaleX="116074" custLinFactNeighborX="5609" custLinFactNeighborY="8183">
        <dgm:presLayoutVars>
          <dgm:bulletEnabled val="1"/>
        </dgm:presLayoutVars>
      </dgm:prSet>
      <dgm:spPr/>
    </dgm:pt>
    <dgm:pt modelId="{15B67BA6-5B15-46B8-A335-0B9983DFE74D}" type="pres">
      <dgm:prSet presAssocID="{E0B91E62-BAE4-4C4F-8106-82351994A2E1}" presName="line1" presStyleLbl="callout" presStyleIdx="0" presStyleCnt="8"/>
      <dgm:spPr/>
    </dgm:pt>
    <dgm:pt modelId="{02DB0CC5-6A2E-4ABC-9FC1-084447D15EBC}" type="pres">
      <dgm:prSet presAssocID="{E0B91E62-BAE4-4C4F-8106-82351994A2E1}" presName="d1" presStyleLbl="callout" presStyleIdx="1" presStyleCnt="8"/>
      <dgm:spPr/>
    </dgm:pt>
    <dgm:pt modelId="{423CF54F-6981-40F6-B878-8856E45E1468}" type="pres">
      <dgm:prSet presAssocID="{2A14E30C-432A-4605-80B3-2FD3F0971847}" presName="circle2" presStyleLbl="lnNode1" presStyleIdx="1" presStyleCnt="4"/>
      <dgm:spPr>
        <a:solidFill>
          <a:srgbClr val="FFC000"/>
        </a:solidFill>
      </dgm:spPr>
    </dgm:pt>
    <dgm:pt modelId="{E1883CE5-E20F-468D-990E-548B31FC3A6A}" type="pres">
      <dgm:prSet presAssocID="{2A14E30C-432A-4605-80B3-2FD3F0971847}" presName="text2" presStyleLbl="revTx" presStyleIdx="1" presStyleCnt="4" custScaleX="115662" custLinFactNeighborX="5704" custLinFactNeighborY="9851">
        <dgm:presLayoutVars>
          <dgm:bulletEnabled val="1"/>
        </dgm:presLayoutVars>
      </dgm:prSet>
      <dgm:spPr/>
    </dgm:pt>
    <dgm:pt modelId="{25EBB052-0C1B-4E24-8CD6-C96678E3C1AA}" type="pres">
      <dgm:prSet presAssocID="{2A14E30C-432A-4605-80B3-2FD3F0971847}" presName="line2" presStyleLbl="callout" presStyleIdx="2" presStyleCnt="8"/>
      <dgm:spPr/>
    </dgm:pt>
    <dgm:pt modelId="{A4A7A701-2838-4FA1-AF0F-6A74B80602EF}" type="pres">
      <dgm:prSet presAssocID="{2A14E30C-432A-4605-80B3-2FD3F0971847}" presName="d2" presStyleLbl="callout" presStyleIdx="3" presStyleCnt="8"/>
      <dgm:spPr/>
    </dgm:pt>
    <dgm:pt modelId="{23C0B378-969A-4608-9888-F0ED6DF803CC}" type="pres">
      <dgm:prSet presAssocID="{59511B1C-2F72-4AB8-92C7-CD5CF23F9EFB}" presName="circle3" presStyleLbl="lnNode1" presStyleIdx="2" presStyleCnt="4"/>
      <dgm:spPr>
        <a:solidFill>
          <a:srgbClr val="00B0F0"/>
        </a:solidFill>
      </dgm:spPr>
    </dgm:pt>
    <dgm:pt modelId="{77C0CD8C-28A8-408F-86D2-1F025CE8E7D0}" type="pres">
      <dgm:prSet presAssocID="{59511B1C-2F72-4AB8-92C7-CD5CF23F9EFB}" presName="text3" presStyleLbl="revTx" presStyleIdx="2" presStyleCnt="4" custScaleX="122930" custLinFactNeighborX="9899" custLinFactNeighborY="12940">
        <dgm:presLayoutVars>
          <dgm:bulletEnabled val="1"/>
        </dgm:presLayoutVars>
      </dgm:prSet>
      <dgm:spPr/>
    </dgm:pt>
    <dgm:pt modelId="{59A231CE-C458-4F98-B3A3-468311AE9FA1}" type="pres">
      <dgm:prSet presAssocID="{59511B1C-2F72-4AB8-92C7-CD5CF23F9EFB}" presName="line3" presStyleLbl="callout" presStyleIdx="4" presStyleCnt="8"/>
      <dgm:spPr/>
    </dgm:pt>
    <dgm:pt modelId="{1760B4A7-1758-4F3D-9713-503471CF8F07}" type="pres">
      <dgm:prSet presAssocID="{59511B1C-2F72-4AB8-92C7-CD5CF23F9EFB}" presName="d3" presStyleLbl="callout" presStyleIdx="5" presStyleCnt="8"/>
      <dgm:spPr/>
    </dgm:pt>
    <dgm:pt modelId="{6B494657-E402-4513-9394-DA8ABBDD2589}" type="pres">
      <dgm:prSet presAssocID="{2B835942-1E64-437A-9F65-96CC3D77546C}" presName="circle4" presStyleLbl="lnNode1" presStyleIdx="3" presStyleCnt="4" custLinFactNeighborX="718" custLinFactNeighborY="0"/>
      <dgm:spPr>
        <a:solidFill>
          <a:srgbClr val="7030A0"/>
        </a:solidFill>
      </dgm:spPr>
    </dgm:pt>
    <dgm:pt modelId="{42754FC4-ED50-440C-BA83-695646F03B24}" type="pres">
      <dgm:prSet presAssocID="{2B835942-1E64-437A-9F65-96CC3D77546C}" presName="text4" presStyleLbl="revTx" presStyleIdx="3" presStyleCnt="4" custScaleX="136770" custLinFactNeighborX="16464" custLinFactNeighborY="14040">
        <dgm:presLayoutVars>
          <dgm:bulletEnabled val="1"/>
        </dgm:presLayoutVars>
      </dgm:prSet>
      <dgm:spPr/>
    </dgm:pt>
    <dgm:pt modelId="{E399E74D-6551-48DE-92DD-D0D58E7FF30B}" type="pres">
      <dgm:prSet presAssocID="{2B835942-1E64-437A-9F65-96CC3D77546C}" presName="line4" presStyleLbl="callout" presStyleIdx="6" presStyleCnt="8"/>
      <dgm:spPr/>
    </dgm:pt>
    <dgm:pt modelId="{C4F0947E-822F-461C-957B-7D852FD7C272}" type="pres">
      <dgm:prSet presAssocID="{2B835942-1E64-437A-9F65-96CC3D77546C}" presName="d4" presStyleLbl="callout" presStyleIdx="7" presStyleCnt="8"/>
      <dgm:spPr/>
    </dgm:pt>
  </dgm:ptLst>
  <dgm:cxnLst>
    <dgm:cxn modelId="{33A3D43A-05A3-47A5-93A4-AA461501CB68}" srcId="{D11DDA6B-E92E-46EE-9D2E-8F58C7719470}" destId="{E0B91E62-BAE4-4C4F-8106-82351994A2E1}" srcOrd="0" destOrd="0" parTransId="{9B8FAF94-C45B-4CE9-976C-F28DC28FC5F0}" sibTransId="{620B5AF4-3C82-44AA-8624-8F1DBA117386}"/>
    <dgm:cxn modelId="{095E723D-1912-4C06-957E-41D193CC1A66}" type="presOf" srcId="{D11DDA6B-E92E-46EE-9D2E-8F58C7719470}" destId="{EAE3D30F-0072-484D-921E-8DEAF75A1AC6}" srcOrd="0" destOrd="0" presId="urn:microsoft.com/office/officeart/2005/8/layout/target1"/>
    <dgm:cxn modelId="{036DE446-BD96-40D9-9D33-30FF56204561}" srcId="{D11DDA6B-E92E-46EE-9D2E-8F58C7719470}" destId="{2A14E30C-432A-4605-80B3-2FD3F0971847}" srcOrd="1" destOrd="0" parTransId="{63E51DF8-45FC-4736-8A79-AF5950C4AC2F}" sibTransId="{DEBB2D26-7EDF-4078-B781-06585811FC4E}"/>
    <dgm:cxn modelId="{DE9AFC93-A221-456B-BA3E-4CF4833B01D0}" type="presOf" srcId="{2A14E30C-432A-4605-80B3-2FD3F0971847}" destId="{E1883CE5-E20F-468D-990E-548B31FC3A6A}" srcOrd="0" destOrd="0" presId="urn:microsoft.com/office/officeart/2005/8/layout/target1"/>
    <dgm:cxn modelId="{797C5096-C8E7-4B03-93E4-4280C05C3B52}" type="presOf" srcId="{2B835942-1E64-437A-9F65-96CC3D77546C}" destId="{42754FC4-ED50-440C-BA83-695646F03B24}" srcOrd="0" destOrd="0" presId="urn:microsoft.com/office/officeart/2005/8/layout/target1"/>
    <dgm:cxn modelId="{0F8EC0A1-52D0-416B-A959-980C72175196}" type="presOf" srcId="{59511B1C-2F72-4AB8-92C7-CD5CF23F9EFB}" destId="{77C0CD8C-28A8-408F-86D2-1F025CE8E7D0}" srcOrd="0" destOrd="0" presId="urn:microsoft.com/office/officeart/2005/8/layout/target1"/>
    <dgm:cxn modelId="{FFD600BE-F347-4252-9653-F1D123202115}" srcId="{D11DDA6B-E92E-46EE-9D2E-8F58C7719470}" destId="{59511B1C-2F72-4AB8-92C7-CD5CF23F9EFB}" srcOrd="2" destOrd="0" parTransId="{384C2DD1-8AA3-4E1E-813A-F7534A563D15}" sibTransId="{8BC2642B-0A97-47FF-A9A8-EA9AB13BB32C}"/>
    <dgm:cxn modelId="{3DEB2EBF-E13A-411A-9B25-86E48E177100}" type="presOf" srcId="{E0B91E62-BAE4-4C4F-8106-82351994A2E1}" destId="{EAB328CD-754B-4C28-A984-966B8D0D3262}" srcOrd="0" destOrd="0" presId="urn:microsoft.com/office/officeart/2005/8/layout/target1"/>
    <dgm:cxn modelId="{190976FF-798D-48C2-B11A-5307B32FA53E}" srcId="{D11DDA6B-E92E-46EE-9D2E-8F58C7719470}" destId="{2B835942-1E64-437A-9F65-96CC3D77546C}" srcOrd="3" destOrd="0" parTransId="{5316382B-653E-4E75-A56C-B6D521FFAB3F}" sibTransId="{C3637BAA-A661-4E42-A8B1-176E9F5E2EBF}"/>
    <dgm:cxn modelId="{9B16318E-B071-4C4F-A48D-7C41F30EE887}" type="presParOf" srcId="{EAE3D30F-0072-484D-921E-8DEAF75A1AC6}" destId="{2E408569-EFB4-4A56-B88F-3C44A437230A}" srcOrd="0" destOrd="0" presId="urn:microsoft.com/office/officeart/2005/8/layout/target1"/>
    <dgm:cxn modelId="{A40CDF7E-C59F-4CC8-9BF1-91D7CF54081D}" type="presParOf" srcId="{EAE3D30F-0072-484D-921E-8DEAF75A1AC6}" destId="{EAB328CD-754B-4C28-A984-966B8D0D3262}" srcOrd="1" destOrd="0" presId="urn:microsoft.com/office/officeart/2005/8/layout/target1"/>
    <dgm:cxn modelId="{DD13C5D8-8E9E-4905-91BF-EED3EEE4EB51}" type="presParOf" srcId="{EAE3D30F-0072-484D-921E-8DEAF75A1AC6}" destId="{15B67BA6-5B15-46B8-A335-0B9983DFE74D}" srcOrd="2" destOrd="0" presId="urn:microsoft.com/office/officeart/2005/8/layout/target1"/>
    <dgm:cxn modelId="{D6C95E39-9C11-4ADC-86B8-EA20A8993520}" type="presParOf" srcId="{EAE3D30F-0072-484D-921E-8DEAF75A1AC6}" destId="{02DB0CC5-6A2E-4ABC-9FC1-084447D15EBC}" srcOrd="3" destOrd="0" presId="urn:microsoft.com/office/officeart/2005/8/layout/target1"/>
    <dgm:cxn modelId="{7934FF90-86AD-423A-AD77-B6B1860683A7}" type="presParOf" srcId="{EAE3D30F-0072-484D-921E-8DEAF75A1AC6}" destId="{423CF54F-6981-40F6-B878-8856E45E1468}" srcOrd="4" destOrd="0" presId="urn:microsoft.com/office/officeart/2005/8/layout/target1"/>
    <dgm:cxn modelId="{C79A044D-DCD5-48A2-98C5-7CEE89A90471}" type="presParOf" srcId="{EAE3D30F-0072-484D-921E-8DEAF75A1AC6}" destId="{E1883CE5-E20F-468D-990E-548B31FC3A6A}" srcOrd="5" destOrd="0" presId="urn:microsoft.com/office/officeart/2005/8/layout/target1"/>
    <dgm:cxn modelId="{4A9EA32A-AD3F-4554-B844-4DE60856C988}" type="presParOf" srcId="{EAE3D30F-0072-484D-921E-8DEAF75A1AC6}" destId="{25EBB052-0C1B-4E24-8CD6-C96678E3C1AA}" srcOrd="6" destOrd="0" presId="urn:microsoft.com/office/officeart/2005/8/layout/target1"/>
    <dgm:cxn modelId="{CAF92029-9875-44ED-A3D3-FEAA87315520}" type="presParOf" srcId="{EAE3D30F-0072-484D-921E-8DEAF75A1AC6}" destId="{A4A7A701-2838-4FA1-AF0F-6A74B80602EF}" srcOrd="7" destOrd="0" presId="urn:microsoft.com/office/officeart/2005/8/layout/target1"/>
    <dgm:cxn modelId="{716B69A8-1DE0-46B5-B908-3488E4C6EA4F}" type="presParOf" srcId="{EAE3D30F-0072-484D-921E-8DEAF75A1AC6}" destId="{23C0B378-969A-4608-9888-F0ED6DF803CC}" srcOrd="8" destOrd="0" presId="urn:microsoft.com/office/officeart/2005/8/layout/target1"/>
    <dgm:cxn modelId="{CA6877A3-4D3A-4CB3-9573-40AF653A183A}" type="presParOf" srcId="{EAE3D30F-0072-484D-921E-8DEAF75A1AC6}" destId="{77C0CD8C-28A8-408F-86D2-1F025CE8E7D0}" srcOrd="9" destOrd="0" presId="urn:microsoft.com/office/officeart/2005/8/layout/target1"/>
    <dgm:cxn modelId="{20B44576-3046-409B-A4BE-CCC9A742ADA0}" type="presParOf" srcId="{EAE3D30F-0072-484D-921E-8DEAF75A1AC6}" destId="{59A231CE-C458-4F98-B3A3-468311AE9FA1}" srcOrd="10" destOrd="0" presId="urn:microsoft.com/office/officeart/2005/8/layout/target1"/>
    <dgm:cxn modelId="{8F0664DC-BA02-42B9-9AB8-CB8D8C471950}" type="presParOf" srcId="{EAE3D30F-0072-484D-921E-8DEAF75A1AC6}" destId="{1760B4A7-1758-4F3D-9713-503471CF8F07}" srcOrd="11" destOrd="0" presId="urn:microsoft.com/office/officeart/2005/8/layout/target1"/>
    <dgm:cxn modelId="{210F74E3-21CA-4AE6-A2FD-C8A07BE0B225}" type="presParOf" srcId="{EAE3D30F-0072-484D-921E-8DEAF75A1AC6}" destId="{6B494657-E402-4513-9394-DA8ABBDD2589}" srcOrd="12" destOrd="0" presId="urn:microsoft.com/office/officeart/2005/8/layout/target1"/>
    <dgm:cxn modelId="{F7B0F983-2456-4055-B477-16D6B1DBAF6D}" type="presParOf" srcId="{EAE3D30F-0072-484D-921E-8DEAF75A1AC6}" destId="{42754FC4-ED50-440C-BA83-695646F03B24}" srcOrd="13" destOrd="0" presId="urn:microsoft.com/office/officeart/2005/8/layout/target1"/>
    <dgm:cxn modelId="{64AB256D-25CC-4439-9740-6B180E06FA13}" type="presParOf" srcId="{EAE3D30F-0072-484D-921E-8DEAF75A1AC6}" destId="{E399E74D-6551-48DE-92DD-D0D58E7FF30B}" srcOrd="14" destOrd="0" presId="urn:microsoft.com/office/officeart/2005/8/layout/target1"/>
    <dgm:cxn modelId="{6C7F377D-4B33-44C4-9B53-0391172EE0A1}" type="presParOf" srcId="{EAE3D30F-0072-484D-921E-8DEAF75A1AC6}" destId="{C4F0947E-822F-461C-957B-7D852FD7C272}" srcOrd="15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94657-E402-4513-9394-DA8ABBDD2589}">
      <dsp:nvSpPr>
        <dsp:cNvPr id="0" name=""/>
        <dsp:cNvSpPr/>
      </dsp:nvSpPr>
      <dsp:spPr>
        <a:xfrm>
          <a:off x="768493" y="865187"/>
          <a:ext cx="2595562" cy="2595562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C0B378-969A-4608-9888-F0ED6DF803CC}">
      <dsp:nvSpPr>
        <dsp:cNvPr id="0" name=""/>
        <dsp:cNvSpPr/>
      </dsp:nvSpPr>
      <dsp:spPr>
        <a:xfrm>
          <a:off x="1120806" y="1236136"/>
          <a:ext cx="1853664" cy="1853664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3CF54F-6981-40F6-B878-8856E45E1468}">
      <dsp:nvSpPr>
        <dsp:cNvPr id="0" name=""/>
        <dsp:cNvSpPr/>
      </dsp:nvSpPr>
      <dsp:spPr>
        <a:xfrm>
          <a:off x="1491539" y="1606869"/>
          <a:ext cx="1112198" cy="1112198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408569-EFB4-4A56-B88F-3C44A437230A}">
      <dsp:nvSpPr>
        <dsp:cNvPr id="0" name=""/>
        <dsp:cNvSpPr/>
      </dsp:nvSpPr>
      <dsp:spPr>
        <a:xfrm>
          <a:off x="1862272" y="1977602"/>
          <a:ext cx="370732" cy="370732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B328CD-754B-4C28-A984-966B8D0D3262}">
      <dsp:nvSpPr>
        <dsp:cNvPr id="0" name=""/>
        <dsp:cNvSpPr/>
      </dsp:nvSpPr>
      <dsp:spPr>
        <a:xfrm>
          <a:off x="3746503" y="50797"/>
          <a:ext cx="1506386" cy="620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rgbClr val="7D319F"/>
              </a:solidFill>
              <a:latin typeface="Arvo" pitchFamily="2" charset="0"/>
            </a:rPr>
            <a:t>INNER CIRCLE </a:t>
          </a:r>
        </a:p>
      </dsp:txBody>
      <dsp:txXfrm>
        <a:off x="3746503" y="50797"/>
        <a:ext cx="1506386" cy="620772"/>
      </dsp:txXfrm>
    </dsp:sp>
    <dsp:sp modelId="{15B67BA6-5B15-46B8-A335-0B9983DFE74D}">
      <dsp:nvSpPr>
        <dsp:cNvPr id="0" name=""/>
        <dsp:cNvSpPr/>
      </dsp:nvSpPr>
      <dsp:spPr>
        <a:xfrm>
          <a:off x="3453568" y="310386"/>
          <a:ext cx="3244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DB0CC5-6A2E-4ABC-9FC1-084447D15EBC}">
      <dsp:nvSpPr>
        <dsp:cNvPr id="0" name=""/>
        <dsp:cNvSpPr/>
      </dsp:nvSpPr>
      <dsp:spPr>
        <a:xfrm rot="5400000">
          <a:off x="1822690" y="514786"/>
          <a:ext cx="1834197" cy="1427559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883CE5-E20F-468D-990E-548B31FC3A6A}">
      <dsp:nvSpPr>
        <dsp:cNvPr id="0" name=""/>
        <dsp:cNvSpPr/>
      </dsp:nvSpPr>
      <dsp:spPr>
        <a:xfrm>
          <a:off x="3750410" y="681924"/>
          <a:ext cx="1501039" cy="620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rgbClr val="7D319F"/>
              </a:solidFill>
              <a:latin typeface="Arvo" pitchFamily="2" charset="0"/>
            </a:rPr>
            <a:t>INVESTED FRIENDS</a:t>
          </a:r>
        </a:p>
      </dsp:txBody>
      <dsp:txXfrm>
        <a:off x="3750410" y="681924"/>
        <a:ext cx="1501039" cy="620772"/>
      </dsp:txXfrm>
    </dsp:sp>
    <dsp:sp modelId="{25EBB052-0C1B-4E24-8CD6-C96678E3C1AA}">
      <dsp:nvSpPr>
        <dsp:cNvPr id="0" name=""/>
        <dsp:cNvSpPr/>
      </dsp:nvSpPr>
      <dsp:spPr>
        <a:xfrm>
          <a:off x="3453568" y="931158"/>
          <a:ext cx="3244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A7A701-2838-4FA1-AF0F-6A74B80602EF}">
      <dsp:nvSpPr>
        <dsp:cNvPr id="0" name=""/>
        <dsp:cNvSpPr/>
      </dsp:nvSpPr>
      <dsp:spPr>
        <a:xfrm rot="5400000">
          <a:off x="2140214" y="1125392"/>
          <a:ext cx="1506291" cy="1118254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C0CD8C-28A8-408F-86D2-1F025CE8E7D0}">
      <dsp:nvSpPr>
        <dsp:cNvPr id="0" name=""/>
        <dsp:cNvSpPr/>
      </dsp:nvSpPr>
      <dsp:spPr>
        <a:xfrm>
          <a:off x="3757690" y="1321871"/>
          <a:ext cx="1595362" cy="620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rgbClr val="7D319F"/>
              </a:solidFill>
              <a:latin typeface="Arvo" pitchFamily="2" charset="0"/>
            </a:rPr>
            <a:t>SELF INTERESTED  ALLIES</a:t>
          </a:r>
        </a:p>
      </dsp:txBody>
      <dsp:txXfrm>
        <a:off x="3757690" y="1321871"/>
        <a:ext cx="1595362" cy="620772"/>
      </dsp:txXfrm>
    </dsp:sp>
    <dsp:sp modelId="{59A231CE-C458-4F98-B3A3-468311AE9FA1}">
      <dsp:nvSpPr>
        <dsp:cNvPr id="0" name=""/>
        <dsp:cNvSpPr/>
      </dsp:nvSpPr>
      <dsp:spPr>
        <a:xfrm>
          <a:off x="3453568" y="1551930"/>
          <a:ext cx="3244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60B4A7-1758-4F3D-9713-503471CF8F07}">
      <dsp:nvSpPr>
        <dsp:cNvPr id="0" name=""/>
        <dsp:cNvSpPr/>
      </dsp:nvSpPr>
      <dsp:spPr>
        <a:xfrm rot="5400000">
          <a:off x="2447571" y="1694469"/>
          <a:ext cx="1148969" cy="863024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754FC4-ED50-440C-BA83-695646F03B24}">
      <dsp:nvSpPr>
        <dsp:cNvPr id="0" name=""/>
        <dsp:cNvSpPr/>
      </dsp:nvSpPr>
      <dsp:spPr>
        <a:xfrm>
          <a:off x="3753083" y="1949472"/>
          <a:ext cx="1774975" cy="620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rgbClr val="7D319F"/>
              </a:solidFill>
              <a:latin typeface="Arvo" pitchFamily="2" charset="0"/>
            </a:rPr>
            <a:t>DECISION-MAKER CONTACTS</a:t>
          </a:r>
        </a:p>
      </dsp:txBody>
      <dsp:txXfrm>
        <a:off x="3753083" y="1949472"/>
        <a:ext cx="1774975" cy="620772"/>
      </dsp:txXfrm>
    </dsp:sp>
    <dsp:sp modelId="{E399E74D-6551-48DE-92DD-D0D58E7FF30B}">
      <dsp:nvSpPr>
        <dsp:cNvPr id="0" name=""/>
        <dsp:cNvSpPr/>
      </dsp:nvSpPr>
      <dsp:spPr>
        <a:xfrm>
          <a:off x="3453568" y="2172702"/>
          <a:ext cx="3244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F0947E-822F-461C-957B-7D852FD7C272}">
      <dsp:nvSpPr>
        <dsp:cNvPr id="0" name=""/>
        <dsp:cNvSpPr/>
      </dsp:nvSpPr>
      <dsp:spPr>
        <a:xfrm rot="5400000">
          <a:off x="2755665" y="2265796"/>
          <a:ext cx="789743" cy="603035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704D5-134A-4099-B9BC-D58242CD2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0152B-F910-4D77-830F-25B315347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10966-18B1-4C8F-861F-6028CADA29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495B8F-613B-4DE9-9DE5-836A1CDF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bcd8-eeae-4724-bc2d-8a1dc4685bc3"/>
    <ds:schemaRef ds:uri="ecac1fec-3235-40ab-beb6-b363cda8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Fresina</dc:creator>
  <cp:lastModifiedBy>Yui Iwase</cp:lastModifiedBy>
  <cp:revision>6</cp:revision>
  <dcterms:created xsi:type="dcterms:W3CDTF">2021-04-09T14:50:00Z</dcterms:created>
  <dcterms:modified xsi:type="dcterms:W3CDTF">2021-12-21T15:39:00Z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0x010100A624C6399BF81E4B8487267805BB6DDB</vt:lpwstr>
  </property>
</Properties>
</file>